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95" w:rsidRPr="00975CA7" w:rsidRDefault="007D5B95" w:rsidP="007D5B95">
      <w:pPr>
        <w:spacing w:before="100" w:beforeAutospacing="1" w:after="100" w:afterAutospacing="1"/>
        <w:ind w:firstLine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975CA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Охрана труда в дошкольной организации</w:t>
      </w:r>
    </w:p>
    <w:p w:rsidR="007D5B95" w:rsidRPr="00975CA7" w:rsidRDefault="007D5B95" w:rsidP="007D5B9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24 августа 2014 г.</w:t>
      </w:r>
    </w:p>
    <w:tbl>
      <w:tblPr>
        <w:tblW w:w="340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01"/>
        <w:gridCol w:w="6"/>
      </w:tblGrid>
      <w:tr w:rsidR="007D5B95" w:rsidRPr="00975CA7" w:rsidTr="00B41161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B95" w:rsidRPr="00975CA7" w:rsidRDefault="007D5B95" w:rsidP="00B41161">
            <w:pPr>
              <w:spacing w:line="225" w:lineRule="atLeast"/>
              <w:ind w:firstLine="0"/>
              <w:rPr>
                <w:rFonts w:ascii="Tahoma" w:eastAsia="Times New Roman" w:hAnsi="Tahoma" w:cs="Tahoma"/>
                <w:color w:val="FFFFFF"/>
                <w:sz w:val="15"/>
                <w:szCs w:val="15"/>
                <w:bdr w:val="none" w:sz="0" w:space="0" w:color="auto" w:frame="1"/>
                <w:shd w:val="clear" w:color="auto" w:fill="5F83AA"/>
                <w:lang w:eastAsia="ru-RU"/>
              </w:rPr>
            </w:pPr>
            <w:r w:rsidRPr="00975CA7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75CA7"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HYPERLINK "http://vk.com/share.php?url=http%3A%2F%2Fparta1.com%2Fru%2Fblog%2F14382.html" </w:instrText>
            </w:r>
            <w:r w:rsidRPr="00975CA7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75CA7">
              <w:rPr>
                <w:rFonts w:ascii="Tahoma" w:eastAsia="Times New Roman" w:hAnsi="Tahoma" w:cs="Tahoma"/>
                <w:color w:val="FFFFFF"/>
                <w:sz w:val="15"/>
                <w:u w:val="single"/>
                <w:lang w:eastAsia="ru-RU"/>
              </w:rPr>
              <w:t xml:space="preserve">Сохранить статью </w:t>
            </w:r>
            <w:proofErr w:type="spellStart"/>
            <w:r w:rsidRPr="00975CA7">
              <w:rPr>
                <w:rFonts w:ascii="Tahoma" w:eastAsia="Times New Roman" w:hAnsi="Tahoma" w:cs="Tahoma"/>
                <w:color w:val="FFFFFF"/>
                <w:sz w:val="15"/>
                <w:u w:val="single"/>
                <w:lang w:eastAsia="ru-RU"/>
              </w:rPr>
              <w:t>ВКонтакте</w:t>
            </w:r>
            <w:proofErr w:type="spellEnd"/>
            <w:r w:rsidRPr="00975CA7">
              <w:rPr>
                <w:rFonts w:ascii="Tahoma" w:eastAsia="Times New Roman" w:hAnsi="Tahoma" w:cs="Tahoma"/>
                <w:color w:val="FFFFFF"/>
                <w:sz w:val="15"/>
                <w:u w:val="single"/>
                <w:lang w:eastAsia="ru-RU"/>
              </w:rPr>
              <w:t>, чтобы не потерять</w:t>
            </w:r>
          </w:p>
          <w:p w:rsidR="007D5B95" w:rsidRPr="00975CA7" w:rsidRDefault="007D5B95" w:rsidP="00B4116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7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7D5B95" w:rsidRPr="00975CA7" w:rsidRDefault="007D5B95" w:rsidP="00B41161">
            <w:pPr>
              <w:ind w:firstLine="0"/>
              <w:rPr>
                <w:rFonts w:eastAsia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5F83AA"/>
                <w:lang w:eastAsia="ru-RU"/>
              </w:rPr>
            </w:pPr>
            <w:r w:rsidRPr="00975CA7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75CA7"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HYPERLINK "http://vk.com/share.php?url=http%3A%2F%2Fparta1.com%2Fru%2Fblog%2F14382.html" </w:instrText>
            </w:r>
            <w:r w:rsidRPr="00975CA7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D5B95" w:rsidRPr="00975CA7" w:rsidRDefault="007D5B95" w:rsidP="00B4116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5CA7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Закон обязывает работодателя соблюдать ряд правил и норм с целью охраны жизни и здоровья своих работников, когда они заняты трудом. Работники также, в свою очередь, должны следовать предписаниям закона, чтобы реализовывать принцип безопасной трудовой деятельности. Что необходимо сделать работодателю и работникам для соблюдения требований закона в области охраны труда? Постараемся осветить этот вопрос далее.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t>Обязанности работодателя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Работодатель обязан обеспечить безопасность своих сотрудников при выполнении ими работы. В целях этого работодатель, в том числе, должен обеспечить своих сотрудников:</w:t>
      </w:r>
    </w:p>
    <w:p w:rsidR="007D5B95" w:rsidRPr="00975CA7" w:rsidRDefault="007D5B95" w:rsidP="007D5B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рабочими местами, которые соответствуют требованиям охраны труда;</w:t>
      </w:r>
    </w:p>
    <w:p w:rsidR="007D5B95" w:rsidRPr="00975CA7" w:rsidRDefault="007D5B95" w:rsidP="007D5B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возможностью отдыхать и трудиться в соответствии с нормами трудового законодательства;</w:t>
      </w:r>
    </w:p>
    <w:p w:rsidR="007D5B95" w:rsidRPr="00975CA7" w:rsidRDefault="007D5B95" w:rsidP="007D5B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знаниями о безопасных методах и приемах во время работы, а также об оказании первой помощи тем, кто пострадал на производстве;</w:t>
      </w:r>
    </w:p>
    <w:p w:rsidR="007D5B95" w:rsidRPr="00975CA7" w:rsidRDefault="007D5B95" w:rsidP="007D5B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возможностью доставки в медицинское учреждение, если работнику требуется неотложная медицинская помощь;</w:t>
      </w:r>
    </w:p>
    <w:p w:rsidR="007D5B95" w:rsidRPr="00975CA7" w:rsidRDefault="007D5B95" w:rsidP="007D5B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медицинское обеспечение и санитарно-бытовое обслуживание;</w:t>
      </w:r>
    </w:p>
    <w:p w:rsidR="007D5B95" w:rsidRPr="00975CA7" w:rsidRDefault="007D5B95" w:rsidP="007D5B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ОСС от несчастных случаев и профзаболеваний;</w:t>
      </w:r>
    </w:p>
    <w:p w:rsidR="007D5B95" w:rsidRPr="00975CA7" w:rsidRDefault="007D5B95" w:rsidP="007D5B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возможностью ознакомиться с требованиями охраны труда.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Кроме того, работодатель также обязан предпринять меры для предотвращения нарушения требований по охране труда:</w:t>
      </w:r>
    </w:p>
    <w:p w:rsidR="007D5B95" w:rsidRPr="00975CA7" w:rsidRDefault="007D5B95" w:rsidP="007D5B9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проводить инструктаж, стажировки на рабочем месте и проверку знаний своих сотрудников о требованиях охраны труда;</w:t>
      </w:r>
    </w:p>
    <w:p w:rsidR="007D5B95" w:rsidRPr="00975CA7" w:rsidRDefault="007D5B95" w:rsidP="007D5B9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если сотрудник не прошел обучение и иные обязательные программы по охране труда, указанные выше, то работодатель не может допустить его до работы;</w:t>
      </w:r>
    </w:p>
    <w:p w:rsidR="007D5B95" w:rsidRPr="00975CA7" w:rsidRDefault="007D5B95" w:rsidP="007D5B9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проводить специальную оценку условий труда. Данная процедура осуществляется по правилам, предусмотренным ФЗ от 28 декабря 2013 года № 426-ФЗ;</w:t>
      </w:r>
    </w:p>
    <w:p w:rsidR="007D5B95" w:rsidRPr="00975CA7" w:rsidRDefault="007D5B95" w:rsidP="007D5B9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проводить за свой счет медицинские осмотры сотрудников как перед поступлением на работу, так и периодически при осуществлении ими трудовой деятельности. Порядок проведения медосмотров описан в ст. 213 ТК РФ и Постановлении от 15.05.2013 № 26 (раздел XIX);</w:t>
      </w:r>
    </w:p>
    <w:p w:rsidR="007D5B95" w:rsidRPr="00975CA7" w:rsidRDefault="007D5B95" w:rsidP="007D5B9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если сотрудник не прошел обязательный медицинский осмотр или у него имеются медицинские противопоказания, то к исполнению своих должностных обязанностей работодатель не может его допустить;</w:t>
      </w:r>
    </w:p>
    <w:p w:rsidR="007D5B95" w:rsidRPr="00975CA7" w:rsidRDefault="007D5B95" w:rsidP="007D5B9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подготовить и утвердить правила и инструкции по охране труда.</w:t>
      </w:r>
    </w:p>
    <w:p w:rsidR="007D5B95" w:rsidRDefault="007D5B95" w:rsidP="007D5B95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7D5B95" w:rsidRPr="00975CA7" w:rsidRDefault="007D5B95" w:rsidP="007D5B95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Создание работодателем специальных органов в целях охраны труда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В случае, когда в организации число работников свыше 50 человек, то работодатель должен принять решение о создании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службы по охране труда </w:t>
      </w:r>
      <w:r w:rsidRPr="00975CA7">
        <w:rPr>
          <w:rFonts w:eastAsia="Times New Roman" w:cs="Times New Roman"/>
          <w:sz w:val="24"/>
          <w:szCs w:val="24"/>
          <w:lang w:eastAsia="ru-RU"/>
        </w:rPr>
        <w:t xml:space="preserve">либо может быть введена должность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специалиста по охране труда.</w:t>
      </w:r>
      <w:r w:rsidRPr="00975CA7">
        <w:rPr>
          <w:rFonts w:eastAsia="Times New Roman" w:cs="Times New Roman"/>
          <w:sz w:val="24"/>
          <w:szCs w:val="24"/>
          <w:lang w:eastAsia="ru-RU"/>
        </w:rPr>
        <w:t xml:space="preserve"> Такой сотрудник должен обладать знаниями или опытом работы в области охраны труда.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Работодатель также может создать такую службу или вести должность специалиста по охране труда, даже если работников в организации существенно меньше, чем 50 человек.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 том, как создавать службу охраны труда, подробно описал Минтруд в своем Постановлении от 08.02.2000 № 14.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Если же в организации нет ни службы, ни специалиста, то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за охрану труда </w:t>
      </w:r>
      <w:proofErr w:type="gramStart"/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отвечает</w:t>
      </w:r>
      <w:proofErr w:type="gramEnd"/>
      <w:r w:rsidRPr="00975CA7">
        <w:rPr>
          <w:rFonts w:eastAsia="Times New Roman" w:cs="Times New Roman"/>
          <w:sz w:val="24"/>
          <w:szCs w:val="24"/>
          <w:lang w:eastAsia="ru-RU"/>
        </w:rPr>
        <w:t xml:space="preserve"> либо её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руководитель</w:t>
      </w:r>
      <w:r w:rsidRPr="00975CA7">
        <w:rPr>
          <w:rFonts w:eastAsia="Times New Roman" w:cs="Times New Roman"/>
          <w:sz w:val="24"/>
          <w:szCs w:val="24"/>
          <w:lang w:eastAsia="ru-RU"/>
        </w:rPr>
        <w:t>, либо та организация (специалист), которую привлекло учреждение специально для оказания услуг в области охраны труда.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Кроме того, работодатель может инициировать создание </w:t>
      </w:r>
      <w:r w:rsidRPr="00975CA7">
        <w:rPr>
          <w:rFonts w:eastAsia="Times New Roman" w:cs="Times New Roman"/>
          <w:b/>
          <w:bCs/>
          <w:sz w:val="24"/>
          <w:szCs w:val="24"/>
          <w:lang w:eastAsia="ru-RU"/>
        </w:rPr>
        <w:t>комиссии по охране труда</w:t>
      </w:r>
      <w:r w:rsidRPr="00975CA7">
        <w:rPr>
          <w:rFonts w:eastAsia="Times New Roman" w:cs="Times New Roman"/>
          <w:sz w:val="24"/>
          <w:szCs w:val="24"/>
          <w:lang w:eastAsia="ru-RU"/>
        </w:rPr>
        <w:t>. С такой инициативой также могут выступить и сами работники. Типовое положение о таких комиссиях утверждено Минтрудом в Приказе от 24 июня 2014№ 412Н.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Обратите внимание! </w:t>
      </w:r>
      <w:r w:rsidRPr="00975CA7">
        <w:rPr>
          <w:rFonts w:eastAsia="Times New Roman" w:cs="Times New Roman"/>
          <w:sz w:val="24"/>
          <w:szCs w:val="24"/>
          <w:lang w:eastAsia="ru-RU"/>
        </w:rPr>
        <w:t>Работодатель и сотрудники не обязаны выступать с инициативой о создании комиссии по охране труда. Это их право.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t>Как научить работников безопасному труду?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Для соблюдения сотрудниками требований охраны труда их необходимо этому обучить. Процедура проведения обучения и проверки знаний проводится в соответствии с разъяснениями Минтруда и Минобразования, которые изложены в Постановлении от 13.01.2003 № 1/29.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Работодатель должен провести инструктаж для работника, который первый раз устраивается на работу к данному работодателю. Также в период трудовой деятельности работники проходят: повторный, внеплановый и целевой инструктажи.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t>Обязанности работников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Работники, в целях соблюдения требований охраны труда, в частности, обязаны:</w:t>
      </w:r>
    </w:p>
    <w:p w:rsidR="007D5B95" w:rsidRPr="00975CA7" w:rsidRDefault="007D5B95" w:rsidP="007D5B9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проходить инструктаж;</w:t>
      </w:r>
    </w:p>
    <w:p w:rsidR="007D5B95" w:rsidRPr="00975CA7" w:rsidRDefault="007D5B95" w:rsidP="007D5B9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немедленно поставить в известность своего руководителя или высшее руководство об опасной для жизни и здоровья ситуации, несчастном случае или о своем недомогании;</w:t>
      </w:r>
    </w:p>
    <w:p w:rsidR="007D5B95" w:rsidRPr="00975CA7" w:rsidRDefault="007D5B95" w:rsidP="007D5B9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проходить медосмотры;</w:t>
      </w:r>
    </w:p>
    <w:p w:rsidR="007D5B95" w:rsidRPr="00975CA7" w:rsidRDefault="007D5B95" w:rsidP="007D5B9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правильно пользоваться средствами защиты.</w:t>
      </w:r>
    </w:p>
    <w:p w:rsidR="007D5B95" w:rsidRDefault="007D5B95" w:rsidP="007D5B95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7D5B95" w:rsidRPr="00975CA7" w:rsidRDefault="007D5B95" w:rsidP="007D5B95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75CA7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Контроль государства за соблюдением требований в области охраны труда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 xml:space="preserve">Государство также должно осуществлять </w:t>
      </w:r>
      <w:proofErr w:type="gramStart"/>
      <w:r w:rsidRPr="00975CA7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975CA7">
        <w:rPr>
          <w:rFonts w:eastAsia="Times New Roman" w:cs="Times New Roman"/>
          <w:sz w:val="24"/>
          <w:szCs w:val="24"/>
          <w:lang w:eastAsia="ru-RU"/>
        </w:rPr>
        <w:t xml:space="preserve"> соблюдением организациями требований охраны труда. Для этого проводится государственная экспертиза условий труда. Закон определяет следующие цели </w:t>
      </w:r>
      <w:proofErr w:type="spellStart"/>
      <w:r w:rsidRPr="00975CA7">
        <w:rPr>
          <w:rFonts w:eastAsia="Times New Roman" w:cs="Times New Roman"/>
          <w:sz w:val="24"/>
          <w:szCs w:val="24"/>
          <w:lang w:eastAsia="ru-RU"/>
        </w:rPr>
        <w:t>госэкспертизы</w:t>
      </w:r>
      <w:proofErr w:type="spellEnd"/>
      <w:r w:rsidRPr="00975CA7">
        <w:rPr>
          <w:rFonts w:eastAsia="Times New Roman" w:cs="Times New Roman"/>
          <w:sz w:val="24"/>
          <w:szCs w:val="24"/>
          <w:lang w:eastAsia="ru-RU"/>
        </w:rPr>
        <w:t>:</w:t>
      </w:r>
    </w:p>
    <w:p w:rsidR="007D5B95" w:rsidRPr="00975CA7" w:rsidRDefault="007D5B95" w:rsidP="007D5B95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определить, насколько качественно была проведена специальная оценка условий труда;</w:t>
      </w:r>
    </w:p>
    <w:p w:rsidR="007D5B95" w:rsidRPr="00975CA7" w:rsidRDefault="007D5B95" w:rsidP="007D5B95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оценить условия, в которых осуществляют свою трудовую деятельность сотрудники;</w:t>
      </w:r>
    </w:p>
    <w:p w:rsidR="007D5B95" w:rsidRPr="00975CA7" w:rsidRDefault="007D5B95" w:rsidP="007D5B95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проверить законность предоставления сотрудникам компенсаций в случае осуществления ими работы в опасных или вредных условиях.</w:t>
      </w:r>
    </w:p>
    <w:p w:rsidR="007D5B95" w:rsidRPr="00975CA7" w:rsidRDefault="007D5B95" w:rsidP="007D5B95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75CA7">
        <w:rPr>
          <w:rFonts w:eastAsia="Times New Roman" w:cs="Times New Roman"/>
          <w:sz w:val="24"/>
          <w:szCs w:val="24"/>
          <w:lang w:eastAsia="ru-RU"/>
        </w:rPr>
        <w:t>Госэкспертиза</w:t>
      </w:r>
      <w:proofErr w:type="spellEnd"/>
      <w:r w:rsidRPr="00975CA7">
        <w:rPr>
          <w:rFonts w:eastAsia="Times New Roman" w:cs="Times New Roman"/>
          <w:sz w:val="24"/>
          <w:szCs w:val="24"/>
          <w:lang w:eastAsia="ru-RU"/>
        </w:rPr>
        <w:t xml:space="preserve"> проводится федеральными госорганами или органами власти субъектов РФ. Например, в Республике Карелия данный вопрос находится в компетенции Отдела охраны труда и государственной экспертизы условий труда Минтруда РК.</w:t>
      </w:r>
    </w:p>
    <w:p w:rsidR="007D5B95" w:rsidRPr="00975CA7" w:rsidRDefault="007D5B95" w:rsidP="007D5B95">
      <w:pPr>
        <w:spacing w:before="100" w:beforeAutospacing="1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975CA7">
        <w:rPr>
          <w:rFonts w:eastAsia="Times New Roman" w:cs="Times New Roman"/>
          <w:sz w:val="24"/>
          <w:szCs w:val="24"/>
          <w:lang w:eastAsia="ru-RU"/>
        </w:rPr>
        <w:t>Инициировать проведение экспертизы могут судебные органы (на основе определения), органы исполнительной власти, сам работодатель, ФСС, работники или их объединения.</w:t>
      </w:r>
    </w:p>
    <w:p w:rsidR="00237D06" w:rsidRDefault="00237D06" w:rsidP="007D5B95">
      <w:pPr>
        <w:ind w:firstLine="0"/>
      </w:pPr>
    </w:p>
    <w:sectPr w:rsidR="00237D06" w:rsidSect="0023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08F"/>
    <w:multiLevelType w:val="multilevel"/>
    <w:tmpl w:val="196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C7B88"/>
    <w:multiLevelType w:val="multilevel"/>
    <w:tmpl w:val="B8BA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42F99"/>
    <w:multiLevelType w:val="multilevel"/>
    <w:tmpl w:val="6DC6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B479E"/>
    <w:multiLevelType w:val="multilevel"/>
    <w:tmpl w:val="8BDC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B95"/>
    <w:rsid w:val="00237D06"/>
    <w:rsid w:val="007D5B95"/>
    <w:rsid w:val="00AA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2016-07-12T13:06:00Z</dcterms:created>
  <dcterms:modified xsi:type="dcterms:W3CDTF">2016-07-12T13:06:00Z</dcterms:modified>
</cp:coreProperties>
</file>